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B9CB4" w14:textId="77777777" w:rsidR="00C375FD" w:rsidRPr="00103C6D" w:rsidRDefault="00C375FD" w:rsidP="00C375FD">
      <w:pPr>
        <w:jc w:val="center"/>
        <w:rPr>
          <w:rFonts w:ascii="Arial" w:hAnsi="Arial" w:cs="Arial"/>
          <w:b/>
          <w:bCs/>
        </w:rPr>
      </w:pPr>
      <w:r w:rsidRPr="00103C6D">
        <w:rPr>
          <w:rFonts w:ascii="Arial" w:hAnsi="Arial" w:cs="Arial"/>
          <w:b/>
          <w:bCs/>
        </w:rPr>
        <w:t>Infectious Disease Control Policy</w:t>
      </w:r>
    </w:p>
    <w:p w14:paraId="5EA7AD3C" w14:textId="77777777" w:rsidR="00C375FD" w:rsidRDefault="00C375FD" w:rsidP="00E14520">
      <w:pPr>
        <w:jc w:val="both"/>
        <w:rPr>
          <w:rFonts w:ascii="Arial" w:hAnsi="Arial" w:cs="Arial"/>
        </w:rPr>
      </w:pPr>
      <w:r w:rsidRPr="00466CAF">
        <w:rPr>
          <w:rFonts w:ascii="Arial" w:hAnsi="Arial" w:cs="Arial"/>
        </w:rPr>
        <w:t xml:space="preserve">[Company name] will take proactive steps to protect the workplace in the event of an infectious disease outbreak. It is the goal of [company name] during any </w:t>
      </w:r>
      <w:r>
        <w:rPr>
          <w:rFonts w:ascii="Arial" w:hAnsi="Arial" w:cs="Arial"/>
        </w:rPr>
        <w:t xml:space="preserve">such time </w:t>
      </w:r>
      <w:r w:rsidRPr="00466CAF">
        <w:rPr>
          <w:rFonts w:ascii="Arial" w:hAnsi="Arial" w:cs="Arial"/>
        </w:rPr>
        <w:t xml:space="preserve">period to strive to operate effectively and ensure that all essential services are continuously provided and that employees are safe within the workplace. </w:t>
      </w:r>
    </w:p>
    <w:p w14:paraId="612FD9EF" w14:textId="3CFE1ECA" w:rsidR="00C375FD" w:rsidRDefault="00C375FD" w:rsidP="00E14520">
      <w:pPr>
        <w:jc w:val="both"/>
        <w:rPr>
          <w:rFonts w:ascii="Arial" w:hAnsi="Arial" w:cs="Arial"/>
        </w:rPr>
      </w:pPr>
      <w:r w:rsidRPr="00466CAF">
        <w:rPr>
          <w:rFonts w:ascii="Arial" w:hAnsi="Arial" w:cs="Arial"/>
        </w:rPr>
        <w:t xml:space="preserve">[Company name] is committed to providing authoritative information about the nature and spread of infectious diseases, including symptoms and signs to watch for, as well as required steps to be taken in the event of an illness or outbreak. </w:t>
      </w:r>
      <w:bookmarkStart w:id="0" w:name="_Hlk34042669"/>
    </w:p>
    <w:p w14:paraId="4134C7A2" w14:textId="002AF9D2" w:rsidR="00C375FD" w:rsidRPr="00466CAF" w:rsidRDefault="00C375FD" w:rsidP="00E14520">
      <w:pPr>
        <w:jc w:val="both"/>
        <w:rPr>
          <w:rFonts w:ascii="Arial" w:hAnsi="Arial" w:cs="Arial"/>
        </w:rPr>
      </w:pPr>
      <w:r w:rsidRPr="00466CAF">
        <w:rPr>
          <w:rFonts w:ascii="Arial" w:hAnsi="Arial" w:cs="Arial"/>
        </w:rPr>
        <w:t xml:space="preserve">[Company name] will ensure a clean workplace, including the regular cleaning of objects </w:t>
      </w:r>
      <w:r>
        <w:rPr>
          <w:rFonts w:ascii="Arial" w:hAnsi="Arial" w:cs="Arial"/>
        </w:rPr>
        <w:t xml:space="preserve">and areas </w:t>
      </w:r>
      <w:r w:rsidRPr="00466CAF">
        <w:rPr>
          <w:rFonts w:ascii="Arial" w:hAnsi="Arial" w:cs="Arial"/>
        </w:rPr>
        <w:t xml:space="preserve">that are frequently </w:t>
      </w:r>
      <w:r>
        <w:rPr>
          <w:rFonts w:ascii="Arial" w:hAnsi="Arial" w:cs="Arial"/>
        </w:rPr>
        <w:t>used</w:t>
      </w:r>
      <w:r w:rsidRPr="00466CAF">
        <w:rPr>
          <w:rFonts w:ascii="Arial" w:hAnsi="Arial" w:cs="Arial"/>
        </w:rPr>
        <w:t xml:space="preserve">, such as </w:t>
      </w:r>
      <w:r>
        <w:rPr>
          <w:rFonts w:ascii="Arial" w:hAnsi="Arial" w:cs="Arial"/>
        </w:rPr>
        <w:t>bathrooms, breakrooms, conference rooms</w:t>
      </w:r>
      <w:r w:rsidRPr="00466CAF">
        <w:rPr>
          <w:rFonts w:ascii="Arial" w:hAnsi="Arial" w:cs="Arial"/>
        </w:rPr>
        <w:t xml:space="preserve">, door handles and railings. </w:t>
      </w:r>
      <w:bookmarkEnd w:id="0"/>
      <w:r w:rsidR="00C51497">
        <w:rPr>
          <w:rFonts w:ascii="Arial" w:hAnsi="Arial" w:cs="Arial"/>
        </w:rPr>
        <w:t xml:space="preserve">Employees are expected </w:t>
      </w:r>
      <w:r w:rsidRPr="00AA1627">
        <w:rPr>
          <w:rFonts w:ascii="Arial" w:hAnsi="Arial" w:cs="Arial"/>
        </w:rPr>
        <w:t xml:space="preserve">to cooperate in taking steps to reduce the transmission </w:t>
      </w:r>
      <w:r>
        <w:rPr>
          <w:rFonts w:ascii="Arial" w:hAnsi="Arial" w:cs="Arial"/>
        </w:rPr>
        <w:t>of infectious disease</w:t>
      </w:r>
      <w:r w:rsidRPr="00AA1627">
        <w:rPr>
          <w:rFonts w:ascii="Arial" w:hAnsi="Arial" w:cs="Arial"/>
        </w:rPr>
        <w:t xml:space="preserve"> in the workplace</w:t>
      </w:r>
      <w:r w:rsidR="00C51497">
        <w:rPr>
          <w:rFonts w:ascii="Arial" w:hAnsi="Arial" w:cs="Arial"/>
        </w:rPr>
        <w:t xml:space="preserve"> by staying home when ill and following Center of Disease Control and Prevention (“CDC”) guidelines. </w:t>
      </w:r>
    </w:p>
    <w:p w14:paraId="100A1B4D" w14:textId="49403583" w:rsidR="00C51497" w:rsidRDefault="00C375FD" w:rsidP="00C51497">
      <w:pPr>
        <w:jc w:val="both"/>
        <w:rPr>
          <w:rFonts w:ascii="Arial" w:hAnsi="Arial" w:cs="Arial"/>
        </w:rPr>
      </w:pPr>
      <w:r>
        <w:rPr>
          <w:rFonts w:ascii="Arial" w:hAnsi="Arial" w:cs="Arial"/>
        </w:rPr>
        <w:t>U</w:t>
      </w:r>
      <w:r w:rsidRPr="00AA1627">
        <w:rPr>
          <w:rFonts w:ascii="Arial" w:hAnsi="Arial" w:cs="Arial"/>
        </w:rPr>
        <w:t>nless otherwise notified, our normal attendance and leave policies will remain in place. Individuals who believe they may face particular challenges reporting to work during a</w:t>
      </w:r>
      <w:r>
        <w:rPr>
          <w:rFonts w:ascii="Arial" w:hAnsi="Arial" w:cs="Arial"/>
        </w:rPr>
        <w:t xml:space="preserve">n infectious disease outbreak </w:t>
      </w:r>
      <w:r w:rsidRPr="00AA1627">
        <w:rPr>
          <w:rFonts w:ascii="Arial" w:hAnsi="Arial" w:cs="Arial"/>
        </w:rPr>
        <w:t xml:space="preserve">should speak with </w:t>
      </w:r>
      <w:r w:rsidR="00C20A62">
        <w:rPr>
          <w:rFonts w:ascii="Arial" w:hAnsi="Arial" w:cs="Arial"/>
        </w:rPr>
        <w:t xml:space="preserve">their </w:t>
      </w:r>
      <w:r w:rsidRPr="00AA1627">
        <w:rPr>
          <w:rFonts w:ascii="Arial" w:hAnsi="Arial" w:cs="Arial"/>
        </w:rPr>
        <w:t xml:space="preserve">supervisors about the potential to work from home temporarily or on an alternative work schedule. </w:t>
      </w:r>
      <w:r w:rsidRPr="00C21FD1">
        <w:rPr>
          <w:rFonts w:ascii="Arial" w:hAnsi="Arial" w:cs="Arial"/>
        </w:rPr>
        <w:t xml:space="preserve">Telework requests will be handled on a case-by-case basis. While not all positions will be eligible, all requests for temporary telecommuting should be submitted to your </w:t>
      </w:r>
      <w:r w:rsidR="00C20A62">
        <w:rPr>
          <w:rFonts w:ascii="Arial" w:hAnsi="Arial" w:cs="Arial"/>
        </w:rPr>
        <w:t>superviso</w:t>
      </w:r>
      <w:r w:rsidRPr="00C21FD1">
        <w:rPr>
          <w:rFonts w:ascii="Arial" w:hAnsi="Arial" w:cs="Arial"/>
        </w:rPr>
        <w:t xml:space="preserve">r for consideration. </w:t>
      </w:r>
    </w:p>
    <w:p w14:paraId="38D44FD8" w14:textId="25806E7A" w:rsidR="00C375FD" w:rsidRPr="00C21FD1" w:rsidRDefault="00C375FD" w:rsidP="00C51497">
      <w:pPr>
        <w:jc w:val="both"/>
        <w:rPr>
          <w:rFonts w:ascii="Arial" w:hAnsi="Arial" w:cs="Arial"/>
        </w:rPr>
      </w:pPr>
      <w:r w:rsidRPr="00C21FD1">
        <w:rPr>
          <w:rFonts w:ascii="Arial" w:hAnsi="Arial" w:cs="Arial"/>
          <w:b/>
          <w:bCs/>
        </w:rPr>
        <w:br/>
      </w:r>
      <w:r w:rsidRPr="00C21FD1">
        <w:rPr>
          <w:rFonts w:ascii="Arial" w:hAnsi="Arial" w:cs="Arial"/>
        </w:rPr>
        <w:t>If you are out sick or show symptoms of being ill, it may become necessary to request information from you and/or your health care provider. In general, request</w:t>
      </w:r>
      <w:r w:rsidR="00C51497">
        <w:rPr>
          <w:rFonts w:ascii="Arial" w:hAnsi="Arial" w:cs="Arial"/>
        </w:rPr>
        <w:t xml:space="preserve">s for </w:t>
      </w:r>
      <w:r w:rsidRPr="00C21FD1">
        <w:rPr>
          <w:rFonts w:ascii="Arial" w:hAnsi="Arial" w:cs="Arial"/>
        </w:rPr>
        <w:t xml:space="preserve">medical information </w:t>
      </w:r>
      <w:r w:rsidR="00C51497">
        <w:rPr>
          <w:rFonts w:ascii="Arial" w:hAnsi="Arial" w:cs="Arial"/>
        </w:rPr>
        <w:t xml:space="preserve">are used to </w:t>
      </w:r>
      <w:r w:rsidRPr="00C21FD1">
        <w:rPr>
          <w:rFonts w:ascii="Arial" w:hAnsi="Arial" w:cs="Arial"/>
        </w:rPr>
        <w:t xml:space="preserve">confirm </w:t>
      </w:r>
      <w:r w:rsidR="00C51497">
        <w:rPr>
          <w:rFonts w:ascii="Arial" w:hAnsi="Arial" w:cs="Arial"/>
        </w:rPr>
        <w:t>an employee’s</w:t>
      </w:r>
      <w:r w:rsidRPr="00C21FD1">
        <w:rPr>
          <w:rFonts w:ascii="Arial" w:hAnsi="Arial" w:cs="Arial"/>
        </w:rPr>
        <w:t xml:space="preserve"> need to be absent, to show whether and how an absence relates to the infection, and to know that it is appropriate for </w:t>
      </w:r>
      <w:r w:rsidR="00C51497">
        <w:rPr>
          <w:rFonts w:ascii="Arial" w:hAnsi="Arial" w:cs="Arial"/>
        </w:rPr>
        <w:t>the employee</w:t>
      </w:r>
      <w:r w:rsidRPr="00C21FD1">
        <w:rPr>
          <w:rFonts w:ascii="Arial" w:hAnsi="Arial" w:cs="Arial"/>
        </w:rPr>
        <w:t xml:space="preserve"> to return to work. As always, </w:t>
      </w:r>
      <w:r w:rsidR="00C51497">
        <w:rPr>
          <w:rFonts w:ascii="Arial" w:hAnsi="Arial" w:cs="Arial"/>
        </w:rPr>
        <w:t>[Company name]</w:t>
      </w:r>
      <w:r w:rsidRPr="00C21FD1">
        <w:rPr>
          <w:rFonts w:ascii="Arial" w:hAnsi="Arial" w:cs="Arial"/>
        </w:rPr>
        <w:t xml:space="preserve"> expect</w:t>
      </w:r>
      <w:r w:rsidR="00C51497">
        <w:rPr>
          <w:rFonts w:ascii="Arial" w:hAnsi="Arial" w:cs="Arial"/>
        </w:rPr>
        <w:t>s</w:t>
      </w:r>
      <w:r w:rsidRPr="00C21FD1">
        <w:rPr>
          <w:rFonts w:ascii="Arial" w:hAnsi="Arial" w:cs="Arial"/>
        </w:rPr>
        <w:t xml:space="preserve"> and appreciate</w:t>
      </w:r>
      <w:r w:rsidR="00C51497">
        <w:rPr>
          <w:rFonts w:ascii="Arial" w:hAnsi="Arial" w:cs="Arial"/>
        </w:rPr>
        <w:t>s</w:t>
      </w:r>
      <w:r w:rsidRPr="00C21FD1">
        <w:rPr>
          <w:rFonts w:ascii="Arial" w:hAnsi="Arial" w:cs="Arial"/>
        </w:rPr>
        <w:t xml:space="preserve"> </w:t>
      </w:r>
      <w:r w:rsidR="00C51497">
        <w:rPr>
          <w:rFonts w:ascii="Arial" w:hAnsi="Arial" w:cs="Arial"/>
        </w:rPr>
        <w:t>employee</w:t>
      </w:r>
      <w:r w:rsidRPr="00C21FD1">
        <w:rPr>
          <w:rFonts w:ascii="Arial" w:hAnsi="Arial" w:cs="Arial"/>
        </w:rPr>
        <w:t xml:space="preserve"> cooperation if and when medical information is sought. </w:t>
      </w:r>
      <w:r w:rsidR="00C51497">
        <w:rPr>
          <w:rFonts w:ascii="Arial" w:hAnsi="Arial" w:cs="Arial"/>
        </w:rPr>
        <w:t xml:space="preserve">It is [Company Names]’s policy </w:t>
      </w:r>
      <w:r w:rsidRPr="00C21FD1">
        <w:rPr>
          <w:rFonts w:ascii="Arial" w:hAnsi="Arial" w:cs="Arial"/>
        </w:rPr>
        <w:t>to treat any medical information as a confidential medical record. In furtherance of this policy, any disclosure of medical information is in limited circumstances with supervisors, managers, first aid and safety personnel, and government officials as required by law.</w:t>
      </w:r>
    </w:p>
    <w:p w14:paraId="4407E29E" w14:textId="77777777" w:rsidR="00C375FD" w:rsidRDefault="00C375FD" w:rsidP="00E14520">
      <w:pPr>
        <w:jc w:val="both"/>
        <w:rPr>
          <w:rFonts w:ascii="Arial" w:hAnsi="Arial" w:cs="Arial"/>
        </w:rPr>
      </w:pPr>
    </w:p>
    <w:sectPr w:rsidR="00C37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FD"/>
    <w:rsid w:val="00C20A62"/>
    <w:rsid w:val="00C21FD1"/>
    <w:rsid w:val="00C375FD"/>
    <w:rsid w:val="00C51497"/>
    <w:rsid w:val="00D32116"/>
    <w:rsid w:val="00E1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737"/>
  <w15:chartTrackingRefBased/>
  <w15:docId w15:val="{474167A4-8F9F-481B-8758-35D61CC0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FD1"/>
    <w:pPr>
      <w:spacing w:after="0" w:line="240" w:lineRule="auto"/>
    </w:pPr>
  </w:style>
  <w:style w:type="paragraph" w:styleId="BalloonText">
    <w:name w:val="Balloon Text"/>
    <w:basedOn w:val="Normal"/>
    <w:link w:val="BalloonTextChar"/>
    <w:uiPriority w:val="99"/>
    <w:semiHidden/>
    <w:unhideWhenUsed/>
    <w:rsid w:val="00E14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CB49FF7D92047967B78906379AE19" ma:contentTypeVersion="6" ma:contentTypeDescription="Create a new document." ma:contentTypeScope="" ma:versionID="7c2653645dbb31f1bdc8f4e6fadbda2a">
  <xsd:schema xmlns:xsd="http://www.w3.org/2001/XMLSchema" xmlns:xs="http://www.w3.org/2001/XMLSchema" xmlns:p="http://schemas.microsoft.com/office/2006/metadata/properties" xmlns:ns1="http://schemas.microsoft.com/sharepoint/v3" xmlns:ns2="9e35c72e-853b-4481-acd9-8b56c994845b" xmlns:ns3="3aa79ce1-a984-494d-b1bd-153801895108" targetNamespace="http://schemas.microsoft.com/office/2006/metadata/properties" ma:root="true" ma:fieldsID="be12baedaa4216fc7624db34bc4ac38a" ns1:_="" ns2:_="" ns3:_="">
    <xsd:import namespace="http://schemas.microsoft.com/sharepoint/v3"/>
    <xsd:import namespace="9e35c72e-853b-4481-acd9-8b56c994845b"/>
    <xsd:import namespace="3aa79ce1-a984-494d-b1bd-15380189510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79ce1-a984-494d-b1bd-153801895108"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RMCoreIsTool xmlns="3aa79ce1-a984-494d-b1bd-153801895108">true</SHRMCoreIsTool>
    <TaxKeywordTaxHTField xmlns="9e35c72e-853b-4481-acd9-8b56c994845b">
      <Terms xmlns="http://schemas.microsoft.com/office/infopath/2007/PartnerControls"/>
    </TaxKeywordTaxHTField>
    <TaxCatchAll xmlns="9e35c72e-853b-4481-acd9-8b56c994845b"/>
    <PublishingExpirationDate xmlns="http://schemas.microsoft.com/sharepoint/v3" xsi:nil="true"/>
    <PublishingStartDate xmlns="http://schemas.microsoft.com/sharepoint/v3" xsi:nil="true"/>
    <SHRMCoreMembersOnly xmlns="3aa79ce1-a984-494d-b1bd-153801895108">true</SHRMCoreMembersOnly>
    <_dlc_DocId xmlns="9e35c72e-853b-4481-acd9-8b56c994845b">UC5APVKEY7YA-1742957208-147</_dlc_DocId>
    <_dlc_DocIdUrl xmlns="9e35c72e-853b-4481-acd9-8b56c994845b">
      <Url>https://edit.shrm.org/ResourcesAndTools/tools-and-samples/policies/_layouts/15/DocIdRedir.aspx?ID=UC5APVKEY7YA-1742957208-147</Url>
      <Description>UC5APVKEY7YA-1742957208-147</Description>
    </_dlc_DocIdUrl>
  </documentManagement>
</p:properties>
</file>

<file path=customXml/itemProps1.xml><?xml version="1.0" encoding="utf-8"?>
<ds:datastoreItem xmlns:ds="http://schemas.openxmlformats.org/officeDocument/2006/customXml" ds:itemID="{6F8A70D7-24E8-47FA-98C0-EDFA8D58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3aa79ce1-a984-494d-b1bd-153801895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88FEC-7B77-49C2-93C0-92283F808AC6}">
  <ds:schemaRefs>
    <ds:schemaRef ds:uri="http://schemas.microsoft.com/sharepoint/events"/>
  </ds:schemaRefs>
</ds:datastoreItem>
</file>

<file path=customXml/itemProps3.xml><?xml version="1.0" encoding="utf-8"?>
<ds:datastoreItem xmlns:ds="http://schemas.openxmlformats.org/officeDocument/2006/customXml" ds:itemID="{42D0F14B-2ECF-4721-87CA-3676B8A14FB4}">
  <ds:schemaRefs>
    <ds:schemaRef ds:uri="http://schemas.microsoft.com/sharepoint/v3/contenttype/forms"/>
  </ds:schemaRefs>
</ds:datastoreItem>
</file>

<file path=customXml/itemProps4.xml><?xml version="1.0" encoding="utf-8"?>
<ds:datastoreItem xmlns:ds="http://schemas.openxmlformats.org/officeDocument/2006/customXml" ds:itemID="{DA853B03-ED6B-40F2-AF42-35071A094C7C}">
  <ds:schemaRefs>
    <ds:schemaRef ds:uri="http://schemas.microsoft.com/office/2006/metadata/properties"/>
    <ds:schemaRef ds:uri="http://schemas.microsoft.com/office/infopath/2007/PartnerControls"/>
    <ds:schemaRef ds:uri="3aa79ce1-a984-494d-b1bd-153801895108"/>
    <ds:schemaRef ds:uri="9e35c72e-853b-4481-acd9-8b56c994845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Infectious Disease Control Policy</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Infectious Disease Control Policy</dc:title>
  <dc:subject/>
  <dc:creator>Lau, Shari</dc:creator>
  <cp:keywords/>
  <dc:description/>
  <cp:lastModifiedBy>Allison Zerbe</cp:lastModifiedBy>
  <cp:revision>2</cp:revision>
  <cp:lastPrinted>2020-04-13T14:00:00Z</cp:lastPrinted>
  <dcterms:created xsi:type="dcterms:W3CDTF">2020-04-13T15:25:00Z</dcterms:created>
  <dcterms:modified xsi:type="dcterms:W3CDTF">2020-04-13T15:25:00Z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0x0101000D3CB49FF7D92047967B78906379AE19</vt:lpwstr>
  </property>
  <property fmtid="{D5CDD505-2E9C-101B-9397-08002B2CF9AE}" pid="3" name="_dlc_DocIdItemGuid">
    <vt:lpwstr>a362cfdb-058e-4c81-b2ba-a71810be5863</vt:lpwstr>
  </property>
  <property fmtid="{D5CDD505-2E9C-101B-9397-08002B2CF9AE}" pid="4" name="TaxKeyword">
    <vt:lpwstr/>
  </property>
</Properties>
</file>